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49" w:rsidRPr="00D90305" w:rsidRDefault="00A01B49" w:rsidP="00A01B49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102"/>
      <w:r w:rsidRPr="00D90305">
        <w:rPr>
          <w:rFonts w:ascii="標楷體" w:hAnsi="標楷體" w:hint="eastAsia"/>
          <w:color w:val="auto"/>
          <w:sz w:val="32"/>
          <w:szCs w:val="32"/>
        </w:rPr>
        <w:t>C19 108學年彈性學習課程規劃</w:t>
      </w:r>
      <w:bookmarkEnd w:id="0"/>
    </w:p>
    <w:p w:rsidR="00A01B49" w:rsidRPr="003B217A" w:rsidRDefault="00A01B49" w:rsidP="003B217A">
      <w:pPr>
        <w:widowControl/>
        <w:snapToGrid w:val="0"/>
        <w:ind w:leftChars="100" w:left="720" w:hangingChars="200" w:hanging="480"/>
        <w:jc w:val="center"/>
        <w:textAlignment w:val="baseline"/>
        <w:rPr>
          <w:rFonts w:ascii="標楷體" w:eastAsia="標楷體" w:hAnsi="標楷體" w:cs="Arial"/>
          <w:kern w:val="0"/>
        </w:rPr>
      </w:pPr>
      <w:r w:rsidRPr="003B217A">
        <w:rPr>
          <w:rFonts w:ascii="標楷體" w:eastAsia="標楷體" w:hAnsi="標楷體" w:cs="Arial" w:hint="eastAsia"/>
          <w:kern w:val="0"/>
        </w:rPr>
        <w:t>學校108學年彈性學習課程規劃架構表</w:t>
      </w:r>
    </w:p>
    <w:p w:rsidR="00A01B49" w:rsidRPr="003B217A" w:rsidRDefault="00A01B49" w:rsidP="003B217A">
      <w:pPr>
        <w:widowControl/>
        <w:snapToGrid w:val="0"/>
        <w:ind w:leftChars="100" w:left="720" w:hangingChars="200" w:hanging="480"/>
        <w:jc w:val="both"/>
        <w:textAlignment w:val="baseline"/>
        <w:rPr>
          <w:rFonts w:ascii="標楷體" w:eastAsia="標楷體" w:hAnsi="標楷體" w:cs="Arial"/>
          <w:kern w:val="0"/>
        </w:rPr>
      </w:pPr>
      <w:r w:rsidRPr="003B217A">
        <w:rPr>
          <w:rFonts w:ascii="標楷體" w:eastAsia="標楷體" w:hAnsi="標楷體" w:cs="Arial" w:hint="eastAsia"/>
          <w:kern w:val="0"/>
        </w:rPr>
        <w:t>彈性學習課程價值定位：</w:t>
      </w:r>
      <w:r w:rsidR="00A65238" w:rsidRPr="003B217A">
        <w:rPr>
          <w:rFonts w:ascii="標楷體" w:eastAsia="標楷體" w:hAnsi="標楷體" w:cs="Arial" w:hint="eastAsia"/>
          <w:kern w:val="0"/>
        </w:rPr>
        <w:t>認同自我，肯定在地文化，接軌世界。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8"/>
        <w:gridCol w:w="709"/>
        <w:gridCol w:w="3957"/>
        <w:gridCol w:w="3850"/>
        <w:gridCol w:w="3850"/>
      </w:tblGrid>
      <w:tr w:rsidR="007F3FBF" w:rsidRPr="003B217A" w:rsidTr="007F3FBF">
        <w:trPr>
          <w:trHeight w:val="658"/>
        </w:trPr>
        <w:tc>
          <w:tcPr>
            <w:tcW w:w="888" w:type="pct"/>
            <w:gridSpan w:val="2"/>
            <w:tcBorders>
              <w:tl2br w:val="single" w:sz="4" w:space="0" w:color="auto"/>
            </w:tcBorders>
          </w:tcPr>
          <w:p w:rsidR="007F3FBF" w:rsidRPr="003B217A" w:rsidRDefault="007F3FBF" w:rsidP="00FF75A2">
            <w:pPr>
              <w:widowControl/>
              <w:snapToGrid w:val="0"/>
              <w:jc w:val="right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年級</w:t>
            </w:r>
          </w:p>
          <w:p w:rsidR="007F3FBF" w:rsidRPr="003B217A" w:rsidRDefault="007F3FBF" w:rsidP="00FF75A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課程</w:t>
            </w:r>
          </w:p>
          <w:p w:rsidR="007F3FBF" w:rsidRPr="003B217A" w:rsidRDefault="007F3FBF" w:rsidP="00FF75A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類型及節數</w:t>
            </w:r>
          </w:p>
        </w:tc>
        <w:tc>
          <w:tcPr>
            <w:tcW w:w="1396" w:type="pct"/>
            <w:vAlign w:val="center"/>
          </w:tcPr>
          <w:p w:rsidR="007F3FBF" w:rsidRPr="003B217A" w:rsidRDefault="007F3FBF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7年級</w:t>
            </w:r>
          </w:p>
        </w:tc>
        <w:tc>
          <w:tcPr>
            <w:tcW w:w="1358" w:type="pct"/>
            <w:vAlign w:val="center"/>
          </w:tcPr>
          <w:p w:rsidR="007F3FBF" w:rsidRPr="003B217A" w:rsidRDefault="007F3FBF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8年級</w:t>
            </w:r>
          </w:p>
        </w:tc>
        <w:tc>
          <w:tcPr>
            <w:tcW w:w="1358" w:type="pct"/>
            <w:vAlign w:val="center"/>
          </w:tcPr>
          <w:p w:rsidR="007F3FBF" w:rsidRPr="003B217A" w:rsidRDefault="007F3FBF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9年級</w:t>
            </w:r>
          </w:p>
        </w:tc>
      </w:tr>
      <w:tr w:rsidR="007F3FBF" w:rsidRPr="003B217A" w:rsidTr="007F3FBF">
        <w:trPr>
          <w:trHeight w:val="720"/>
        </w:trPr>
        <w:tc>
          <w:tcPr>
            <w:tcW w:w="638" w:type="pct"/>
            <w:vMerge w:val="restart"/>
            <w:vAlign w:val="center"/>
          </w:tcPr>
          <w:p w:rsidR="007F3FBF" w:rsidRPr="003B217A" w:rsidRDefault="007F3FBF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統整性主題/專題/議題探究課程</w:t>
            </w:r>
          </w:p>
        </w:tc>
        <w:tc>
          <w:tcPr>
            <w:tcW w:w="250" w:type="pct"/>
            <w:vAlign w:val="center"/>
          </w:tcPr>
          <w:p w:rsidR="007F3FBF" w:rsidRPr="003B217A" w:rsidRDefault="007E2A7E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世界之眼</w:t>
            </w:r>
          </w:p>
        </w:tc>
        <w:tc>
          <w:tcPr>
            <w:tcW w:w="1396" w:type="pct"/>
          </w:tcPr>
          <w:p w:rsidR="007F3FBF" w:rsidRPr="003B217A" w:rsidRDefault="007E2A7E" w:rsidP="00FF75A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B217A">
              <w:rPr>
                <w:rFonts w:ascii="標楷體" w:eastAsia="標楷體" w:hAnsi="標楷體" w:hint="eastAsia"/>
                <w:sz w:val="24"/>
                <w:szCs w:val="24"/>
              </w:rPr>
              <w:t>本土文化</w:t>
            </w:r>
          </w:p>
          <w:p w:rsidR="007E2A7E" w:rsidRPr="003B217A" w:rsidRDefault="007E2A7E" w:rsidP="00FF75A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B217A">
              <w:rPr>
                <w:rFonts w:ascii="標楷體" w:eastAsia="標楷體" w:hAnsi="標楷體" w:hint="eastAsia"/>
                <w:sz w:val="24"/>
                <w:szCs w:val="24"/>
              </w:rPr>
              <w:t>學習在地文化、歷史，並對社區產生自我認同40(1)</w:t>
            </w:r>
          </w:p>
        </w:tc>
        <w:tc>
          <w:tcPr>
            <w:tcW w:w="1358" w:type="pct"/>
          </w:tcPr>
          <w:p w:rsidR="007F3FBF" w:rsidRPr="003B217A" w:rsidRDefault="007E2A7E" w:rsidP="00FF75A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B217A">
              <w:rPr>
                <w:rFonts w:ascii="標楷體" w:eastAsia="標楷體" w:hAnsi="標楷體" w:hint="eastAsia"/>
                <w:sz w:val="24"/>
                <w:szCs w:val="24"/>
              </w:rPr>
              <w:t>台灣文化</w:t>
            </w:r>
          </w:p>
          <w:p w:rsidR="007E2A7E" w:rsidRPr="003B217A" w:rsidRDefault="007E2A7E" w:rsidP="00FF75A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B217A">
              <w:rPr>
                <w:rFonts w:ascii="標楷體" w:eastAsia="標楷體" w:hAnsi="標楷體" w:hint="eastAsia"/>
                <w:sz w:val="24"/>
                <w:szCs w:val="24"/>
              </w:rPr>
              <w:t>由社區推展到台灣，認知台灣組成的組成，認同本土文化。40(1)</w:t>
            </w:r>
          </w:p>
        </w:tc>
        <w:tc>
          <w:tcPr>
            <w:tcW w:w="1358" w:type="pct"/>
          </w:tcPr>
          <w:p w:rsidR="007F3FBF" w:rsidRPr="003B217A" w:rsidRDefault="007E2A7E" w:rsidP="00FF75A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B217A">
              <w:rPr>
                <w:rFonts w:ascii="標楷體" w:eastAsia="標楷體" w:hAnsi="標楷體" w:hint="eastAsia"/>
                <w:sz w:val="24"/>
                <w:szCs w:val="24"/>
              </w:rPr>
              <w:t>世界文化</w:t>
            </w:r>
          </w:p>
          <w:p w:rsidR="007E2A7E" w:rsidRPr="003B217A" w:rsidRDefault="00D4093F" w:rsidP="00FF75A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B217A">
              <w:rPr>
                <w:rFonts w:ascii="標楷體" w:eastAsia="標楷體" w:hAnsi="標楷體" w:hint="eastAsia"/>
                <w:sz w:val="24"/>
                <w:szCs w:val="24"/>
              </w:rPr>
              <w:t>由台灣推展到世界，拓展學生視野，體驗並尊重不同文化。40(1)</w:t>
            </w:r>
          </w:p>
        </w:tc>
      </w:tr>
      <w:tr w:rsidR="007F3FBF" w:rsidRPr="003B217A" w:rsidTr="00D4093F">
        <w:trPr>
          <w:trHeight w:val="720"/>
        </w:trPr>
        <w:tc>
          <w:tcPr>
            <w:tcW w:w="638" w:type="pct"/>
            <w:vMerge/>
            <w:vAlign w:val="center"/>
          </w:tcPr>
          <w:p w:rsidR="007F3FBF" w:rsidRPr="003B217A" w:rsidRDefault="007F3FBF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7F3FBF" w:rsidRPr="003B217A" w:rsidRDefault="007E2A7E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接軌國際</w:t>
            </w:r>
          </w:p>
        </w:tc>
        <w:tc>
          <w:tcPr>
            <w:tcW w:w="1396" w:type="pct"/>
          </w:tcPr>
          <w:p w:rsidR="007F3FBF" w:rsidRPr="003B217A" w:rsidRDefault="007E2A7E" w:rsidP="00FB535F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接軌國際</w:t>
            </w:r>
          </w:p>
          <w:p w:rsidR="007F3FBF" w:rsidRPr="003B217A" w:rsidRDefault="007F3FBF" w:rsidP="007E2A7E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國際溝通語言（英語會話）、</w:t>
            </w:r>
            <w:r w:rsidR="007E2A7E"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了解家鄉文化與台灣在國際上的位置</w:t>
            </w:r>
            <w:r w:rsidRPr="003B217A">
              <w:rPr>
                <w:rFonts w:ascii="標楷體" w:eastAsia="標楷體" w:hAnsi="標楷體" w:cs="Arial"/>
                <w:sz w:val="24"/>
                <w:szCs w:val="24"/>
              </w:rPr>
              <w:t>4</w:t>
            </w: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0(1)</w:t>
            </w:r>
          </w:p>
        </w:tc>
        <w:tc>
          <w:tcPr>
            <w:tcW w:w="1358" w:type="pct"/>
          </w:tcPr>
          <w:p w:rsidR="007E2A7E" w:rsidRPr="003B217A" w:rsidRDefault="007E2A7E" w:rsidP="007E2A7E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接軌國際</w:t>
            </w:r>
          </w:p>
          <w:p w:rsidR="007F3FBF" w:rsidRPr="003B217A" w:rsidRDefault="007F3FBF" w:rsidP="00FB535F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國際溝通語言（英語會話）、</w:t>
            </w:r>
            <w:r w:rsidR="007E2A7E"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學習用英語介紹自己家鄉</w:t>
            </w:r>
          </w:p>
          <w:p w:rsidR="007F3FBF" w:rsidRPr="003B217A" w:rsidRDefault="007F3FBF" w:rsidP="00FB535F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/>
                <w:sz w:val="24"/>
                <w:szCs w:val="24"/>
              </w:rPr>
              <w:t>4</w:t>
            </w: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0(1)</w:t>
            </w:r>
          </w:p>
        </w:tc>
        <w:tc>
          <w:tcPr>
            <w:tcW w:w="1358" w:type="pct"/>
            <w:tcBorders>
              <w:tl2br w:val="single" w:sz="4" w:space="0" w:color="auto"/>
            </w:tcBorders>
          </w:tcPr>
          <w:p w:rsidR="007F3FBF" w:rsidRPr="003B217A" w:rsidRDefault="007F3FBF" w:rsidP="00D4093F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B217A" w:rsidRPr="003B217A" w:rsidTr="003B217A">
        <w:trPr>
          <w:trHeight w:val="720"/>
        </w:trPr>
        <w:tc>
          <w:tcPr>
            <w:tcW w:w="888" w:type="pct"/>
            <w:gridSpan w:val="2"/>
            <w:vAlign w:val="center"/>
          </w:tcPr>
          <w:p w:rsidR="003B217A" w:rsidRPr="003B217A" w:rsidRDefault="003B217A" w:rsidP="00AD38B9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其他類課程 1 節</w:t>
            </w:r>
          </w:p>
        </w:tc>
        <w:tc>
          <w:tcPr>
            <w:tcW w:w="1396" w:type="pct"/>
          </w:tcPr>
          <w:p w:rsidR="003B217A" w:rsidRPr="003B217A" w:rsidRDefault="003B217A" w:rsidP="00AD38B9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民主表達</w:t>
            </w:r>
          </w:p>
          <w:p w:rsidR="003B217A" w:rsidRPr="003B217A" w:rsidRDefault="003B217A" w:rsidP="00AD38B9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自治活動(性平.生涯.家庭.環境.衛生學務規章.人權.交安.反毒</w:t>
            </w:r>
            <w:r w:rsidRPr="003B217A">
              <w:rPr>
                <w:rFonts w:ascii="標楷體" w:eastAsia="標楷體" w:hAnsi="標楷體" w:cs="Arial"/>
                <w:sz w:val="24"/>
                <w:szCs w:val="24"/>
              </w:rPr>
              <w:t>…</w:t>
            </w: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各項議題活動)、班級輔導(班級討論.班級競賽)</w:t>
            </w:r>
          </w:p>
          <w:p w:rsidR="003B217A" w:rsidRPr="003B217A" w:rsidRDefault="003B217A" w:rsidP="00AD38B9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40(</w:t>
            </w:r>
            <w:r w:rsidRPr="003B217A">
              <w:rPr>
                <w:rFonts w:ascii="標楷體" w:eastAsia="標楷體" w:hAnsi="標楷體" w:cs="Arial"/>
                <w:sz w:val="24"/>
                <w:szCs w:val="24"/>
              </w:rPr>
              <w:t>1</w:t>
            </w: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)</w:t>
            </w:r>
          </w:p>
        </w:tc>
        <w:tc>
          <w:tcPr>
            <w:tcW w:w="1358" w:type="pct"/>
          </w:tcPr>
          <w:p w:rsidR="003B217A" w:rsidRPr="003B217A" w:rsidRDefault="003B217A" w:rsidP="00AD38B9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民主表達</w:t>
            </w:r>
          </w:p>
          <w:p w:rsidR="003B217A" w:rsidRPr="003B217A" w:rsidRDefault="003B217A" w:rsidP="00AD38B9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自治活動(性平.生涯.家庭.環境.衛生學務規章.人權.交安.反毒</w:t>
            </w:r>
            <w:r w:rsidRPr="003B217A">
              <w:rPr>
                <w:rFonts w:ascii="標楷體" w:eastAsia="標楷體" w:hAnsi="標楷體" w:cs="Arial"/>
                <w:sz w:val="24"/>
                <w:szCs w:val="24"/>
              </w:rPr>
              <w:t>…</w:t>
            </w: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各項議題活動)、班級輔導(班級討論.班級競賽)</w:t>
            </w:r>
          </w:p>
          <w:p w:rsidR="003B217A" w:rsidRPr="003B217A" w:rsidRDefault="003B217A" w:rsidP="00AD38B9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/>
                <w:sz w:val="24"/>
                <w:szCs w:val="24"/>
              </w:rPr>
              <w:t>4</w:t>
            </w: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0(1)</w:t>
            </w:r>
          </w:p>
        </w:tc>
        <w:tc>
          <w:tcPr>
            <w:tcW w:w="1358" w:type="pct"/>
          </w:tcPr>
          <w:p w:rsidR="003B217A" w:rsidRPr="003B217A" w:rsidRDefault="003B217A" w:rsidP="00AD38B9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民主表達</w:t>
            </w:r>
          </w:p>
          <w:p w:rsidR="003B217A" w:rsidRPr="003B217A" w:rsidRDefault="003B217A" w:rsidP="00AD38B9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自治活動(性平.生涯.家庭.環境.衛生學務規章.人權.交安.反毒</w:t>
            </w:r>
            <w:r w:rsidRPr="003B217A">
              <w:rPr>
                <w:rFonts w:ascii="標楷體" w:eastAsia="標楷體" w:hAnsi="標楷體" w:cs="Arial"/>
                <w:sz w:val="24"/>
                <w:szCs w:val="24"/>
              </w:rPr>
              <w:t>…</w:t>
            </w: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各項議題活動)、班級輔導(班級討論.班級競賽)</w:t>
            </w:r>
          </w:p>
          <w:p w:rsidR="003B217A" w:rsidRPr="003B217A" w:rsidRDefault="003B217A" w:rsidP="00AD38B9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/>
                <w:sz w:val="24"/>
                <w:szCs w:val="24"/>
              </w:rPr>
              <w:t>4</w:t>
            </w: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0(1)</w:t>
            </w:r>
          </w:p>
        </w:tc>
      </w:tr>
      <w:tr w:rsidR="007F3FBF" w:rsidRPr="003B217A" w:rsidTr="007F3FBF">
        <w:trPr>
          <w:trHeight w:val="329"/>
        </w:trPr>
        <w:tc>
          <w:tcPr>
            <w:tcW w:w="888" w:type="pct"/>
            <w:gridSpan w:val="2"/>
            <w:vAlign w:val="center"/>
          </w:tcPr>
          <w:p w:rsidR="007F3FBF" w:rsidRPr="003B217A" w:rsidRDefault="007F3FBF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社團/技藝課程</w:t>
            </w:r>
          </w:p>
        </w:tc>
        <w:tc>
          <w:tcPr>
            <w:tcW w:w="1396" w:type="pct"/>
          </w:tcPr>
          <w:p w:rsidR="007F3FBF" w:rsidRPr="003B217A" w:rsidRDefault="007F3FBF" w:rsidP="00FB535F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社團</w:t>
            </w:r>
          </w:p>
          <w:p w:rsidR="007F3FBF" w:rsidRPr="003B217A" w:rsidRDefault="007F3FBF" w:rsidP="00FB535F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大鼓、舞龍、舞獅、武術、美術、木球等各類社團80(2)</w:t>
            </w:r>
          </w:p>
        </w:tc>
        <w:tc>
          <w:tcPr>
            <w:tcW w:w="1358" w:type="pct"/>
          </w:tcPr>
          <w:p w:rsidR="007F3FBF" w:rsidRPr="003B217A" w:rsidRDefault="007F3FBF" w:rsidP="00FB535F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社團</w:t>
            </w:r>
          </w:p>
          <w:p w:rsidR="007F3FBF" w:rsidRPr="003B217A" w:rsidRDefault="007F3FBF" w:rsidP="007F3FBF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大鼓、舞龍、舞獅、武術、美術、木球等各類社團80(2)</w:t>
            </w:r>
          </w:p>
        </w:tc>
        <w:tc>
          <w:tcPr>
            <w:tcW w:w="1358" w:type="pct"/>
          </w:tcPr>
          <w:p w:rsidR="007F3FBF" w:rsidRPr="003B217A" w:rsidRDefault="007F3FBF" w:rsidP="00FB535F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社團</w:t>
            </w:r>
          </w:p>
          <w:p w:rsidR="007F3FBF" w:rsidRPr="003B217A" w:rsidRDefault="007F3FBF" w:rsidP="00FB535F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大鼓、舞龍、舞獅、武術、美術、木球等各類社團80(2)</w:t>
            </w:r>
          </w:p>
        </w:tc>
      </w:tr>
      <w:tr w:rsidR="007F3FBF" w:rsidRPr="003B217A" w:rsidTr="007F3FBF">
        <w:trPr>
          <w:trHeight w:val="318"/>
        </w:trPr>
        <w:tc>
          <w:tcPr>
            <w:tcW w:w="888" w:type="pct"/>
            <w:gridSpan w:val="2"/>
            <w:vAlign w:val="center"/>
          </w:tcPr>
          <w:p w:rsidR="007F3FBF" w:rsidRPr="003B217A" w:rsidRDefault="007F3FBF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每學年節數</w:t>
            </w:r>
          </w:p>
        </w:tc>
        <w:tc>
          <w:tcPr>
            <w:tcW w:w="1396" w:type="pct"/>
            <w:vAlign w:val="center"/>
          </w:tcPr>
          <w:p w:rsidR="007F3FBF" w:rsidRPr="003B217A" w:rsidRDefault="00A65238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200</w:t>
            </w:r>
            <w:r w:rsidR="007F3FBF"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節</w:t>
            </w:r>
          </w:p>
        </w:tc>
        <w:tc>
          <w:tcPr>
            <w:tcW w:w="1358" w:type="pct"/>
            <w:vAlign w:val="center"/>
          </w:tcPr>
          <w:p w:rsidR="007F3FBF" w:rsidRPr="003B217A" w:rsidRDefault="00A65238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200</w:t>
            </w:r>
            <w:r w:rsidR="007F3FBF"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節</w:t>
            </w:r>
          </w:p>
        </w:tc>
        <w:tc>
          <w:tcPr>
            <w:tcW w:w="1358" w:type="pct"/>
            <w:vAlign w:val="center"/>
          </w:tcPr>
          <w:p w:rsidR="007F3FBF" w:rsidRPr="003B217A" w:rsidRDefault="00A65238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160</w:t>
            </w:r>
            <w:r w:rsidR="007F3FBF" w:rsidRPr="003B217A">
              <w:rPr>
                <w:rFonts w:ascii="標楷體" w:eastAsia="標楷體" w:hAnsi="標楷體" w:cs="Arial" w:hint="eastAsia"/>
                <w:sz w:val="24"/>
                <w:szCs w:val="24"/>
              </w:rPr>
              <w:t>節</w:t>
            </w:r>
          </w:p>
        </w:tc>
      </w:tr>
    </w:tbl>
    <w:p w:rsidR="00A01B49" w:rsidRPr="003B217A" w:rsidRDefault="00A01B49" w:rsidP="003B217A">
      <w:pPr>
        <w:widowControl/>
        <w:snapToGrid w:val="0"/>
        <w:ind w:leftChars="107" w:left="279" w:hangingChars="9" w:hanging="22"/>
        <w:textAlignment w:val="baseline"/>
        <w:rPr>
          <w:rFonts w:ascii="標楷體" w:eastAsia="標楷體" w:hAnsi="標楷體" w:cs="Arial"/>
          <w:kern w:val="0"/>
        </w:rPr>
      </w:pPr>
      <w:r w:rsidRPr="003B217A">
        <w:rPr>
          <w:rFonts w:ascii="標楷體" w:eastAsia="標楷體" w:hAnsi="標楷體" w:cs="Arial" w:hint="eastAsia"/>
          <w:kern w:val="0"/>
        </w:rPr>
        <w:t>說明：</w:t>
      </w:r>
    </w:p>
    <w:p w:rsidR="00A01B49" w:rsidRPr="003B217A" w:rsidRDefault="00A01B49" w:rsidP="00A01B49">
      <w:pPr>
        <w:pStyle w:val="a4"/>
        <w:widowControl/>
        <w:numPr>
          <w:ilvl w:val="0"/>
          <w:numId w:val="1"/>
        </w:numPr>
        <w:snapToGrid w:val="0"/>
        <w:ind w:leftChars="0" w:left="1120" w:hanging="597"/>
        <w:textAlignment w:val="baseline"/>
        <w:rPr>
          <w:rFonts w:ascii="標楷體" w:eastAsia="標楷體" w:hAnsi="標楷體" w:cs="Arial"/>
          <w:kern w:val="0"/>
          <w:szCs w:val="24"/>
        </w:rPr>
      </w:pPr>
      <w:r w:rsidRPr="003B217A">
        <w:rPr>
          <w:rFonts w:ascii="標楷體" w:eastAsia="標楷體" w:hAnsi="標楷體" w:cs="Arial" w:hint="eastAsia"/>
          <w:kern w:val="0"/>
          <w:szCs w:val="24"/>
        </w:rPr>
        <w:t>彈性學習課程規劃原則：請結合學校願景並賦予價值、需符合新課綱規範、要有系統邏輯。</w:t>
      </w:r>
    </w:p>
    <w:p w:rsidR="00A01B49" w:rsidRPr="003B217A" w:rsidRDefault="00A01B49" w:rsidP="00A01B49">
      <w:pPr>
        <w:pStyle w:val="a4"/>
        <w:widowControl/>
        <w:numPr>
          <w:ilvl w:val="0"/>
          <w:numId w:val="1"/>
        </w:numPr>
        <w:snapToGrid w:val="0"/>
        <w:ind w:leftChars="0" w:left="1120" w:hanging="597"/>
        <w:textAlignment w:val="baseline"/>
        <w:rPr>
          <w:rFonts w:ascii="標楷體" w:eastAsia="標楷體" w:hAnsi="標楷體" w:cs="Arial"/>
          <w:kern w:val="0"/>
          <w:szCs w:val="24"/>
        </w:rPr>
      </w:pPr>
      <w:r w:rsidRPr="003B217A">
        <w:rPr>
          <w:rFonts w:ascii="標楷體" w:eastAsia="標楷體" w:hAnsi="標楷體" w:cs="Arial" w:hint="eastAsia"/>
          <w:kern w:val="0"/>
          <w:szCs w:val="24"/>
        </w:rPr>
        <w:t>優先確定各學習階段彈性學習課程節數，節數以學年為單位規劃。</w:t>
      </w:r>
    </w:p>
    <w:p w:rsidR="00A01B49" w:rsidRPr="003B217A" w:rsidRDefault="00A01B49" w:rsidP="00A01B49">
      <w:pPr>
        <w:pStyle w:val="a4"/>
        <w:widowControl/>
        <w:numPr>
          <w:ilvl w:val="0"/>
          <w:numId w:val="1"/>
        </w:numPr>
        <w:snapToGrid w:val="0"/>
        <w:ind w:leftChars="0" w:left="1120" w:hanging="597"/>
        <w:textAlignment w:val="baseline"/>
        <w:rPr>
          <w:rFonts w:ascii="標楷體" w:eastAsia="標楷體" w:hAnsi="標楷體" w:cs="Arial"/>
          <w:kern w:val="0"/>
          <w:szCs w:val="24"/>
        </w:rPr>
      </w:pPr>
      <w:r w:rsidRPr="003B217A">
        <w:rPr>
          <w:rFonts w:ascii="標楷體" w:eastAsia="標楷體" w:hAnsi="標楷體" w:cs="Arial" w:hint="eastAsia"/>
          <w:kern w:val="0"/>
          <w:szCs w:val="24"/>
        </w:rPr>
        <w:t>考量社團、技藝與其他類課程需有節數及內涵。</w:t>
      </w:r>
    </w:p>
    <w:p w:rsidR="00A01B49" w:rsidRPr="003B217A" w:rsidRDefault="00A01B49" w:rsidP="00A01B49">
      <w:pPr>
        <w:pStyle w:val="a4"/>
        <w:widowControl/>
        <w:numPr>
          <w:ilvl w:val="0"/>
          <w:numId w:val="1"/>
        </w:numPr>
        <w:snapToGrid w:val="0"/>
        <w:ind w:leftChars="0" w:left="1120" w:hanging="597"/>
        <w:textAlignment w:val="baseline"/>
        <w:rPr>
          <w:rFonts w:ascii="標楷體" w:eastAsia="標楷體" w:hAnsi="標楷體" w:cs="Arial"/>
          <w:kern w:val="0"/>
          <w:szCs w:val="24"/>
        </w:rPr>
      </w:pPr>
      <w:r w:rsidRPr="003B217A">
        <w:rPr>
          <w:rFonts w:ascii="標楷體" w:eastAsia="標楷體" w:hAnsi="標楷體" w:cs="Arial" w:hint="eastAsia"/>
          <w:kern w:val="0"/>
          <w:szCs w:val="24"/>
        </w:rPr>
        <w:t>依據學校願景、特色及資源，盤整學校現有統整性探究課程。找出課程主軸線及概略內涵，依主軸線思考各年級的縱向連貫及需要開發的課程。</w:t>
      </w:r>
      <w:bookmarkStart w:id="1" w:name="_GoBack"/>
      <w:bookmarkEnd w:id="1"/>
    </w:p>
    <w:sectPr w:rsidR="00A01B49" w:rsidRPr="003B217A" w:rsidSect="008A597A">
      <w:headerReference w:type="default" r:id="rId8"/>
      <w:pgSz w:w="16838" w:h="11906" w:orient="landscape" w:code="9"/>
      <w:pgMar w:top="1080" w:right="1440" w:bottom="1080" w:left="1440" w:header="851" w:footer="6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D4" w:rsidRDefault="008F39D4">
      <w:r>
        <w:separator/>
      </w:r>
    </w:p>
  </w:endnote>
  <w:endnote w:type="continuationSeparator" w:id="0">
    <w:p w:rsidR="008F39D4" w:rsidRDefault="008F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D4" w:rsidRDefault="008F39D4">
      <w:r>
        <w:separator/>
      </w:r>
    </w:p>
  </w:footnote>
  <w:footnote w:type="continuationSeparator" w:id="0">
    <w:p w:rsidR="008F39D4" w:rsidRDefault="008F3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27" w:rsidRPr="00D90305" w:rsidRDefault="00A01B49" w:rsidP="00D90305">
    <w:pPr>
      <w:pStyle w:val="2"/>
      <w:snapToGrid w:val="0"/>
      <w:ind w:left="272" w:hanging="272"/>
      <w:rPr>
        <w:rFonts w:ascii="標楷體" w:hAnsi="標楷體"/>
        <w:color w:val="auto"/>
        <w:sz w:val="24"/>
        <w:szCs w:val="24"/>
      </w:rPr>
    </w:pPr>
    <w:r w:rsidRPr="00D90305">
      <w:rPr>
        <w:rFonts w:ascii="標楷體" w:hAnsi="標楷體" w:hint="eastAsia"/>
        <w:color w:val="auto"/>
        <w:sz w:val="24"/>
        <w:szCs w:val="24"/>
      </w:rPr>
      <w:t>C19 108學年彈性學習課程規劃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FCA"/>
    <w:multiLevelType w:val="hybridMultilevel"/>
    <w:tmpl w:val="2C9EF93A"/>
    <w:lvl w:ilvl="0" w:tplc="FC7E25D2">
      <w:start w:val="1"/>
      <w:numFmt w:val="taiwaneseCountingThousand"/>
      <w:lvlText w:val="%1、"/>
      <w:lvlJc w:val="left"/>
      <w:pPr>
        <w:ind w:left="9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49"/>
    <w:rsid w:val="003503C5"/>
    <w:rsid w:val="003B217A"/>
    <w:rsid w:val="00453778"/>
    <w:rsid w:val="007E2A7E"/>
    <w:rsid w:val="007F3FBF"/>
    <w:rsid w:val="008F39D4"/>
    <w:rsid w:val="00A01B49"/>
    <w:rsid w:val="00A65238"/>
    <w:rsid w:val="00BA2664"/>
    <w:rsid w:val="00C2531A"/>
    <w:rsid w:val="00D4093F"/>
    <w:rsid w:val="00D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49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A01B49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01B49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01B4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01B49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7F3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3F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3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3FB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49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A01B49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01B49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01B4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01B49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7F3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3F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3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3F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教學組</cp:lastModifiedBy>
  <cp:revision>4</cp:revision>
  <dcterms:created xsi:type="dcterms:W3CDTF">2018-05-30T06:44:00Z</dcterms:created>
  <dcterms:modified xsi:type="dcterms:W3CDTF">2018-08-03T00:13:00Z</dcterms:modified>
</cp:coreProperties>
</file>